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238" w:rsidRPr="00A606DD" w:rsidRDefault="005D4CDC" w:rsidP="00720EC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A606DD">
        <w:rPr>
          <w:rFonts w:ascii="Times New Roman" w:hAnsi="Times New Roman" w:cs="Times New Roman"/>
          <w:b/>
          <w:bCs/>
          <w:sz w:val="36"/>
          <w:szCs w:val="36"/>
        </w:rPr>
        <w:t>Conclusion générale</w:t>
      </w:r>
    </w:p>
    <w:p w:rsidR="00A606DD" w:rsidRDefault="00A606DD" w:rsidP="00A606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23F3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57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Le développement des nouvelles technologies a favorisé une formidable évolution des réseaux </w:t>
      </w:r>
      <w:r w:rsidR="006E5C09">
        <w:rPr>
          <w:rFonts w:ascii="Times New Roman" w:hAnsi="Times New Roman" w:cs="Times New Roman"/>
          <w:sz w:val="24"/>
          <w:szCs w:val="24"/>
        </w:rPr>
        <w:t>véhiculaires. Cette évolution vise à rendre les réseaux plus sûrs, plus efficaces, plus fiables et plus écologiques aussi bien du point de vue de l’industrie automobile que des opérateurs de réseaux et services.</w:t>
      </w:r>
      <w:r w:rsidR="00B26126" w:rsidRPr="00B26126">
        <w:rPr>
          <w:rFonts w:ascii="Times New Roman" w:hAnsi="Times New Roman" w:cs="Times New Roman"/>
          <w:sz w:val="24"/>
          <w:szCs w:val="24"/>
        </w:rPr>
        <w:t xml:space="preserve"> </w:t>
      </w:r>
      <w:r w:rsidR="00B26126">
        <w:rPr>
          <w:rFonts w:ascii="Times New Roman" w:hAnsi="Times New Roman" w:cs="Times New Roman"/>
          <w:sz w:val="24"/>
          <w:szCs w:val="24"/>
        </w:rPr>
        <w:t>Les réseaux véhiculaires sont en effet une classe émergente des réseaux mobiles Ad Hoc, permettant des échanges de données entre véhicules ou encore véhicules et infrastructure.</w:t>
      </w:r>
    </w:p>
    <w:p w:rsidR="004B5791" w:rsidRDefault="004B5791" w:rsidP="00A606D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Notre domaine d’étude est concentré à l’étude des performances des protocoles de routage OLSR et DSR dans un réseau VANET.</w:t>
      </w:r>
    </w:p>
    <w:p w:rsidR="00B26126" w:rsidRDefault="000A694E" w:rsidP="00D34AB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56060">
        <w:rPr>
          <w:rFonts w:ascii="Times New Roman" w:hAnsi="Times New Roman" w:cs="Times New Roman"/>
          <w:sz w:val="24"/>
          <w:szCs w:val="24"/>
        </w:rPr>
        <w:t>Pour atteindre notre objectif et obtenir des résultats de simulation</w:t>
      </w:r>
      <w:r w:rsidR="00D34AB4">
        <w:rPr>
          <w:rFonts w:ascii="Times New Roman" w:hAnsi="Times New Roman" w:cs="Times New Roman"/>
          <w:sz w:val="24"/>
          <w:szCs w:val="24"/>
        </w:rPr>
        <w:t xml:space="preserve"> Nous avons testé </w:t>
      </w:r>
      <w:r w:rsidR="00A70518">
        <w:rPr>
          <w:rFonts w:ascii="Times New Roman" w:hAnsi="Times New Roman" w:cs="Times New Roman"/>
          <w:sz w:val="24"/>
          <w:szCs w:val="24"/>
        </w:rPr>
        <w:t>les protocoles</w:t>
      </w:r>
      <w:r w:rsidR="00D34AB4">
        <w:rPr>
          <w:rFonts w:ascii="Times New Roman" w:hAnsi="Times New Roman" w:cs="Times New Roman"/>
          <w:sz w:val="24"/>
          <w:szCs w:val="24"/>
        </w:rPr>
        <w:t xml:space="preserve"> AODV</w:t>
      </w:r>
      <w:r w:rsidR="00A70518">
        <w:rPr>
          <w:rFonts w:ascii="Times New Roman" w:hAnsi="Times New Roman" w:cs="Times New Roman"/>
          <w:sz w:val="24"/>
          <w:szCs w:val="24"/>
        </w:rPr>
        <w:t>, AOMDV, DSDV, DSR</w:t>
      </w:r>
      <w:r w:rsidR="00D34AB4">
        <w:rPr>
          <w:rFonts w:ascii="Times New Roman" w:hAnsi="Times New Roman" w:cs="Times New Roman"/>
          <w:sz w:val="24"/>
          <w:szCs w:val="24"/>
        </w:rPr>
        <w:t xml:space="preserve"> conçus pour un réseau Ad Hoc, dans un réseau VANET.</w:t>
      </w:r>
    </w:p>
    <w:p w:rsidR="00D34AB4" w:rsidRPr="005D4CDC" w:rsidRDefault="00D34AB4" w:rsidP="00D34AB4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D’après les résultats qu’on a obtenus, on a déduit que le mouvement des véhicules joue un rôle très important dans l’étude des performances d’un réseau </w:t>
      </w:r>
      <w:proofErr w:type="spellStart"/>
      <w:r>
        <w:rPr>
          <w:rFonts w:ascii="Times New Roman" w:hAnsi="Times New Roman" w:cs="Times New Roman"/>
          <w:sz w:val="24"/>
          <w:szCs w:val="24"/>
        </w:rPr>
        <w:t>VANETs</w:t>
      </w:r>
      <w:proofErr w:type="spellEnd"/>
      <w:r>
        <w:rPr>
          <w:rFonts w:ascii="Times New Roman" w:hAnsi="Times New Roman" w:cs="Times New Roman"/>
          <w:sz w:val="24"/>
          <w:szCs w:val="24"/>
        </w:rPr>
        <w:t>. Pour cela, il est nécessaire de choisir un protocole de routage réaliste pour que les résultats de la simulation soient fiables.</w:t>
      </w:r>
    </w:p>
    <w:sectPr w:rsidR="00D34AB4" w:rsidRPr="005D4CDC" w:rsidSect="00A606DD">
      <w:pgSz w:w="11906" w:h="16838"/>
      <w:pgMar w:top="1418" w:right="1134" w:bottom="1418" w:left="1701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4CDC"/>
    <w:rsid w:val="000A694E"/>
    <w:rsid w:val="00323F32"/>
    <w:rsid w:val="004B5791"/>
    <w:rsid w:val="005D4CDC"/>
    <w:rsid w:val="006E5C09"/>
    <w:rsid w:val="00720ECF"/>
    <w:rsid w:val="007418E5"/>
    <w:rsid w:val="00761FFB"/>
    <w:rsid w:val="0085362C"/>
    <w:rsid w:val="00A606DD"/>
    <w:rsid w:val="00A70518"/>
    <w:rsid w:val="00B26126"/>
    <w:rsid w:val="00C56060"/>
    <w:rsid w:val="00C97238"/>
    <w:rsid w:val="00D34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2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961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MAISON XP</cp:lastModifiedBy>
  <cp:revision>3</cp:revision>
  <dcterms:created xsi:type="dcterms:W3CDTF">2014-06-18T06:40:00Z</dcterms:created>
  <dcterms:modified xsi:type="dcterms:W3CDTF">2014-06-18T06:41:00Z</dcterms:modified>
</cp:coreProperties>
</file>